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C6" w:rsidRPr="00454C7A" w:rsidRDefault="005806C6" w:rsidP="005806C6">
      <w:pPr>
        <w:widowControl w:val="0"/>
        <w:jc w:val="both"/>
        <w:rPr>
          <w:rFonts w:eastAsia="Arial Unicode MS"/>
          <w:b/>
          <w:color w:val="000000"/>
          <w:lang w:bidi="ru-RU"/>
        </w:rPr>
      </w:pPr>
      <w:bookmarkStart w:id="0" w:name="_GoBack"/>
      <w:bookmarkEnd w:id="0"/>
      <w:r w:rsidRPr="00454C7A">
        <w:rPr>
          <w:rFonts w:eastAsia="Arial Unicode MS"/>
          <w:b/>
          <w:color w:val="000000"/>
          <w:lang w:bidi="ru-RU"/>
        </w:rPr>
        <w:t xml:space="preserve"> Порядок приема воспитанников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2.4. 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5806C6" w:rsidRPr="00454C7A" w:rsidRDefault="005806C6" w:rsidP="005806C6">
      <w:pPr>
        <w:widowControl w:val="0"/>
        <w:numPr>
          <w:ilvl w:val="0"/>
          <w:numId w:val="3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о заявлениях для направления и приема (индивидуальный номер и дата подачи заявления);</w:t>
      </w:r>
    </w:p>
    <w:p w:rsidR="005806C6" w:rsidRPr="00454C7A" w:rsidRDefault="005806C6" w:rsidP="005806C6">
      <w:pPr>
        <w:widowControl w:val="0"/>
        <w:numPr>
          <w:ilvl w:val="0"/>
          <w:numId w:val="3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о статусах обработки заявлений, об основаниях их изменения и комментарии к ним;</w:t>
      </w:r>
    </w:p>
    <w:p w:rsidR="005806C6" w:rsidRPr="00454C7A" w:rsidRDefault="005806C6" w:rsidP="005806C6">
      <w:pPr>
        <w:widowControl w:val="0"/>
        <w:numPr>
          <w:ilvl w:val="0"/>
          <w:numId w:val="3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5806C6" w:rsidRPr="00454C7A" w:rsidRDefault="005806C6" w:rsidP="005806C6">
      <w:pPr>
        <w:widowControl w:val="0"/>
        <w:numPr>
          <w:ilvl w:val="0"/>
          <w:numId w:val="3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 xml:space="preserve">о </w:t>
      </w:r>
      <w:proofErr w:type="gramStart"/>
      <w:r w:rsidRPr="00454C7A">
        <w:rPr>
          <w:rFonts w:eastAsia="Arial Unicode MS"/>
          <w:color w:val="000000"/>
          <w:lang w:bidi="ru-RU"/>
        </w:rPr>
        <w:t>документе</w:t>
      </w:r>
      <w:proofErr w:type="gramEnd"/>
      <w:r w:rsidRPr="00454C7A">
        <w:rPr>
          <w:rFonts w:eastAsia="Arial Unicode MS"/>
          <w:color w:val="000000"/>
          <w:lang w:bidi="ru-RU"/>
        </w:rPr>
        <w:t xml:space="preserve"> о предоставлении места в государственной или муниципальной образовательной организации;</w:t>
      </w:r>
    </w:p>
    <w:p w:rsidR="005806C6" w:rsidRPr="00454C7A" w:rsidRDefault="005806C6" w:rsidP="005806C6">
      <w:pPr>
        <w:widowControl w:val="0"/>
        <w:numPr>
          <w:ilvl w:val="0"/>
          <w:numId w:val="3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 xml:space="preserve">о </w:t>
      </w:r>
      <w:proofErr w:type="gramStart"/>
      <w:r w:rsidRPr="00454C7A">
        <w:rPr>
          <w:rFonts w:eastAsia="Arial Unicode MS"/>
          <w:color w:val="000000"/>
          <w:lang w:bidi="ru-RU"/>
        </w:rPr>
        <w:t>документе</w:t>
      </w:r>
      <w:proofErr w:type="gramEnd"/>
      <w:r w:rsidRPr="00454C7A">
        <w:rPr>
          <w:rFonts w:eastAsia="Arial Unicode MS"/>
          <w:color w:val="000000"/>
          <w:lang w:bidi="ru-RU"/>
        </w:rPr>
        <w:t xml:space="preserve"> о зачислении ребенка в государственную или муниципальную образовательную организацию.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u w:val="single"/>
          <w:lang w:bidi="ru-RU"/>
        </w:rPr>
      </w:pPr>
      <w:r w:rsidRPr="00454C7A">
        <w:rPr>
          <w:rFonts w:eastAsia="Arial Unicode MS"/>
          <w:color w:val="000000"/>
          <w:lang w:bidi="ru-RU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454C7A">
        <w:rPr>
          <w:rFonts w:eastAsia="Arial Unicode MS"/>
          <w:color w:val="000000"/>
          <w:lang w:bidi="ru-RU"/>
        </w:rPr>
        <w:br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454C7A">
        <w:rPr>
          <w:rFonts w:eastAsia="Arial Unicode MS"/>
          <w:color w:val="000000"/>
          <w:lang w:bidi="ru-RU"/>
        </w:rPr>
        <w:br/>
        <w:t xml:space="preserve"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</w:t>
      </w:r>
      <w:r w:rsidRPr="00454C7A">
        <w:rPr>
          <w:rFonts w:eastAsia="Arial Unicode MS"/>
          <w:color w:val="000000"/>
          <w:lang w:bidi="ru-RU"/>
        </w:rPr>
        <w:lastRenderedPageBreak/>
        <w:t>муниципальных услуг (функций) и (или) региональные порталы государственных и муниципальных услуг (функций).</w:t>
      </w:r>
      <w:r w:rsidRPr="00454C7A">
        <w:rPr>
          <w:rFonts w:eastAsia="Arial Unicode MS"/>
          <w:color w:val="000000"/>
          <w:lang w:bidi="ru-RU"/>
        </w:rPr>
        <w:br/>
        <w:t xml:space="preserve">2.11. </w:t>
      </w:r>
      <w:r w:rsidRPr="00454C7A">
        <w:rPr>
          <w:rFonts w:eastAsia="Arial Unicode MS"/>
          <w:color w:val="000000"/>
          <w:u w:val="single"/>
          <w:lang w:bidi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5806C6" w:rsidRPr="00454C7A" w:rsidRDefault="005806C6" w:rsidP="005806C6">
      <w:pPr>
        <w:widowControl w:val="0"/>
        <w:numPr>
          <w:ilvl w:val="0"/>
          <w:numId w:val="1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фамилия, имя, отчество (последнее - при наличии) ребенка;</w:t>
      </w:r>
    </w:p>
    <w:p w:rsidR="005806C6" w:rsidRPr="00454C7A" w:rsidRDefault="005806C6" w:rsidP="005806C6">
      <w:pPr>
        <w:widowControl w:val="0"/>
        <w:numPr>
          <w:ilvl w:val="0"/>
          <w:numId w:val="1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дата рождения ребенка;</w:t>
      </w:r>
    </w:p>
    <w:p w:rsidR="005806C6" w:rsidRPr="00454C7A" w:rsidRDefault="005806C6" w:rsidP="005806C6">
      <w:pPr>
        <w:widowControl w:val="0"/>
        <w:numPr>
          <w:ilvl w:val="0"/>
          <w:numId w:val="1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реквизиты свидетельства о рождении ребенка;</w:t>
      </w:r>
    </w:p>
    <w:p w:rsidR="005806C6" w:rsidRPr="00454C7A" w:rsidRDefault="005806C6" w:rsidP="005806C6">
      <w:pPr>
        <w:widowControl w:val="0"/>
        <w:numPr>
          <w:ilvl w:val="0"/>
          <w:numId w:val="1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адрес места жительства (места пребывания, места фактического проживания) ребенка;</w:t>
      </w:r>
    </w:p>
    <w:p w:rsidR="005806C6" w:rsidRPr="00454C7A" w:rsidRDefault="005806C6" w:rsidP="005806C6">
      <w:pPr>
        <w:widowControl w:val="0"/>
        <w:numPr>
          <w:ilvl w:val="0"/>
          <w:numId w:val="1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фамилия, имя, отчество (последнее - при наличии) родителей (законных представителей) ребенка;</w:t>
      </w:r>
    </w:p>
    <w:p w:rsidR="005806C6" w:rsidRPr="00454C7A" w:rsidRDefault="005806C6" w:rsidP="005806C6">
      <w:pPr>
        <w:widowControl w:val="0"/>
        <w:numPr>
          <w:ilvl w:val="0"/>
          <w:numId w:val="1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реквизиты документа, удостоверяющего личность родителя (законного представителя) ребенка;</w:t>
      </w:r>
    </w:p>
    <w:p w:rsidR="005806C6" w:rsidRPr="00454C7A" w:rsidRDefault="005806C6" w:rsidP="005806C6">
      <w:pPr>
        <w:widowControl w:val="0"/>
        <w:numPr>
          <w:ilvl w:val="0"/>
          <w:numId w:val="1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реквизиты документа, подтверждающего установление опеки (при наличии);</w:t>
      </w:r>
    </w:p>
    <w:p w:rsidR="005806C6" w:rsidRPr="00454C7A" w:rsidRDefault="005806C6" w:rsidP="005806C6">
      <w:pPr>
        <w:widowControl w:val="0"/>
        <w:numPr>
          <w:ilvl w:val="0"/>
          <w:numId w:val="1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адрес электронной почты, номер телефона (при наличии) родителей (законных представителей) ребенка;</w:t>
      </w:r>
    </w:p>
    <w:p w:rsidR="005806C6" w:rsidRPr="00454C7A" w:rsidRDefault="005806C6" w:rsidP="005806C6">
      <w:pPr>
        <w:widowControl w:val="0"/>
        <w:numPr>
          <w:ilvl w:val="0"/>
          <w:numId w:val="1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806C6" w:rsidRPr="00454C7A" w:rsidRDefault="005806C6" w:rsidP="005806C6">
      <w:pPr>
        <w:widowControl w:val="0"/>
        <w:numPr>
          <w:ilvl w:val="0"/>
          <w:numId w:val="1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 xml:space="preserve">о потребности в </w:t>
      </w:r>
      <w:proofErr w:type="gramStart"/>
      <w:r w:rsidRPr="00454C7A">
        <w:rPr>
          <w:rFonts w:eastAsia="Arial Unicode MS"/>
          <w:color w:val="000000"/>
          <w:lang w:bidi="ru-RU"/>
        </w:rPr>
        <w:t>обучении ребенка</w:t>
      </w:r>
      <w:proofErr w:type="gramEnd"/>
      <w:r w:rsidRPr="00454C7A">
        <w:rPr>
          <w:rFonts w:eastAsia="Arial Unicode MS"/>
          <w:color w:val="000000"/>
          <w:lang w:bidi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806C6" w:rsidRPr="00454C7A" w:rsidRDefault="005806C6" w:rsidP="005806C6">
      <w:pPr>
        <w:widowControl w:val="0"/>
        <w:numPr>
          <w:ilvl w:val="0"/>
          <w:numId w:val="1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о направленности дошкольной группы;</w:t>
      </w:r>
    </w:p>
    <w:p w:rsidR="005806C6" w:rsidRPr="00454C7A" w:rsidRDefault="005806C6" w:rsidP="005806C6">
      <w:pPr>
        <w:widowControl w:val="0"/>
        <w:numPr>
          <w:ilvl w:val="0"/>
          <w:numId w:val="1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о необходимом режиме пребывания ребенка;</w:t>
      </w:r>
    </w:p>
    <w:p w:rsidR="005806C6" w:rsidRPr="00454C7A" w:rsidRDefault="005806C6" w:rsidP="005806C6">
      <w:pPr>
        <w:widowControl w:val="0"/>
        <w:numPr>
          <w:ilvl w:val="0"/>
          <w:numId w:val="1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о желаемой дате приема на обучение.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454C7A">
        <w:rPr>
          <w:rFonts w:eastAsia="Arial Unicode MS"/>
          <w:color w:val="000000"/>
          <w:lang w:bidi="ru-RU"/>
        </w:rPr>
        <w:br/>
        <w:t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454C7A">
        <w:rPr>
          <w:rFonts w:eastAsia="Arial Unicode MS"/>
          <w:color w:val="000000"/>
          <w:lang w:bidi="ru-RU"/>
        </w:rPr>
        <w:t>ю(</w:t>
      </w:r>
      <w:proofErr w:type="gramEnd"/>
      <w:r w:rsidRPr="00454C7A">
        <w:rPr>
          <w:rFonts w:eastAsia="Arial Unicode MS"/>
          <w:color w:val="000000"/>
          <w:lang w:bidi="ru-RU"/>
        </w:rPr>
        <w:t>-</w:t>
      </w:r>
      <w:proofErr w:type="spellStart"/>
      <w:r w:rsidRPr="00454C7A">
        <w:rPr>
          <w:rFonts w:eastAsia="Arial Unicode MS"/>
          <w:color w:val="000000"/>
          <w:lang w:bidi="ru-RU"/>
        </w:rPr>
        <w:t>ии</w:t>
      </w:r>
      <w:proofErr w:type="spellEnd"/>
      <w:r w:rsidRPr="00454C7A">
        <w:rPr>
          <w:rFonts w:eastAsia="Arial Unicode MS"/>
          <w:color w:val="000000"/>
          <w:lang w:bidi="ru-RU"/>
        </w:rPr>
        <w:t>), имя (имена), отчество(-а) (последнее - при наличии) братьев и (или) сестер.</w:t>
      </w:r>
      <w:r w:rsidRPr="00454C7A">
        <w:rPr>
          <w:rFonts w:eastAsia="Arial Unicode MS"/>
          <w:color w:val="000000"/>
          <w:lang w:bidi="ru-RU"/>
        </w:rPr>
        <w:br/>
        <w:t xml:space="preserve">2.14. </w:t>
      </w:r>
      <w:r w:rsidRPr="00454C7A">
        <w:rPr>
          <w:rFonts w:eastAsia="Arial Unicode MS"/>
          <w:color w:val="000000"/>
          <w:u w:val="single"/>
          <w:lang w:bidi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5806C6" w:rsidRPr="00454C7A" w:rsidRDefault="005806C6" w:rsidP="005806C6">
      <w:pPr>
        <w:widowControl w:val="0"/>
        <w:numPr>
          <w:ilvl w:val="0"/>
          <w:numId w:val="2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2002 г. N 115-ФЗ "О правовом положении иностранных граждан в Российской Федерации";</w:t>
      </w:r>
    </w:p>
    <w:p w:rsidR="005806C6" w:rsidRPr="00454C7A" w:rsidRDefault="005806C6" w:rsidP="005806C6">
      <w:pPr>
        <w:widowControl w:val="0"/>
        <w:numPr>
          <w:ilvl w:val="0"/>
          <w:numId w:val="2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документ, подтверждающий установление опеки (при необходимости); </w:t>
      </w:r>
    </w:p>
    <w:p w:rsidR="005806C6" w:rsidRPr="00454C7A" w:rsidRDefault="005806C6" w:rsidP="005806C6">
      <w:pPr>
        <w:widowControl w:val="0"/>
        <w:numPr>
          <w:ilvl w:val="0"/>
          <w:numId w:val="2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454C7A">
        <w:rPr>
          <w:rFonts w:eastAsia="Arial Unicode MS"/>
          <w:color w:val="000000"/>
          <w:lang w:bidi="ru-RU"/>
        </w:rPr>
        <w:t>т(</w:t>
      </w:r>
      <w:proofErr w:type="gramEnd"/>
      <w:r w:rsidRPr="00454C7A">
        <w:rPr>
          <w:rFonts w:eastAsia="Arial Unicode MS"/>
          <w:color w:val="000000"/>
          <w:lang w:bidi="ru-RU"/>
        </w:rPr>
        <w:t>-</w:t>
      </w:r>
      <w:proofErr w:type="spellStart"/>
      <w:r w:rsidRPr="00454C7A">
        <w:rPr>
          <w:rFonts w:eastAsia="Arial Unicode MS"/>
          <w:color w:val="000000"/>
          <w:lang w:bidi="ru-RU"/>
        </w:rPr>
        <w:t>ы</w:t>
      </w:r>
      <w:proofErr w:type="spellEnd"/>
      <w:r w:rsidRPr="00454C7A">
        <w:rPr>
          <w:rFonts w:eastAsia="Arial Unicode MS"/>
          <w:color w:val="000000"/>
          <w:lang w:bidi="ru-RU"/>
        </w:rPr>
        <w:t>), удостоверяющий(е) личность ребенка и подтверждающий(е) законность представления прав ребенка;</w:t>
      </w:r>
    </w:p>
    <w:p w:rsidR="005806C6" w:rsidRPr="00454C7A" w:rsidRDefault="005806C6" w:rsidP="005806C6">
      <w:pPr>
        <w:widowControl w:val="0"/>
        <w:numPr>
          <w:ilvl w:val="0"/>
          <w:numId w:val="2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 xml:space="preserve">документ </w:t>
      </w:r>
      <w:proofErr w:type="spellStart"/>
      <w:r w:rsidRPr="00454C7A">
        <w:rPr>
          <w:rFonts w:eastAsia="Arial Unicode MS"/>
          <w:color w:val="000000"/>
          <w:lang w:bidi="ru-RU"/>
        </w:rPr>
        <w:t>психолого-медико-педагогической</w:t>
      </w:r>
      <w:proofErr w:type="spellEnd"/>
      <w:r w:rsidRPr="00454C7A">
        <w:rPr>
          <w:rFonts w:eastAsia="Arial Unicode MS"/>
          <w:color w:val="000000"/>
          <w:lang w:bidi="ru-RU"/>
        </w:rPr>
        <w:t xml:space="preserve"> комиссии (при необходимости);</w:t>
      </w:r>
    </w:p>
    <w:p w:rsidR="005806C6" w:rsidRPr="00454C7A" w:rsidRDefault="005806C6" w:rsidP="005806C6">
      <w:pPr>
        <w:widowControl w:val="0"/>
        <w:numPr>
          <w:ilvl w:val="0"/>
          <w:numId w:val="2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 xml:space="preserve">2.15. </w:t>
      </w:r>
      <w:proofErr w:type="gramStart"/>
      <w:r w:rsidRPr="00454C7A">
        <w:rPr>
          <w:rFonts w:eastAsia="Arial Unicode MS"/>
          <w:color w:val="000000"/>
          <w:lang w:bidi="ru-RU"/>
        </w:rPr>
        <w:t xml:space="preserve">Для направления родители (законные представители) ребенка дополнительно </w:t>
      </w:r>
      <w:r w:rsidRPr="00454C7A">
        <w:rPr>
          <w:rFonts w:eastAsia="Arial Unicode MS"/>
          <w:color w:val="000000"/>
          <w:lang w:bidi="ru-RU"/>
        </w:rPr>
        <w:lastRenderedPageBreak/>
        <w:t>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454C7A">
        <w:rPr>
          <w:rFonts w:eastAsia="Arial Unicode MS"/>
          <w:color w:val="000000"/>
          <w:lang w:bidi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454C7A">
        <w:rPr>
          <w:rFonts w:eastAsia="Arial Unicode MS"/>
          <w:color w:val="000000"/>
          <w:lang w:bidi="ru-RU"/>
        </w:rPr>
        <w:t>т(</w:t>
      </w:r>
      <w:proofErr w:type="gramEnd"/>
      <w:r w:rsidRPr="00454C7A">
        <w:rPr>
          <w:rFonts w:eastAsia="Arial Unicode MS"/>
          <w:color w:val="000000"/>
          <w:lang w:bidi="ru-RU"/>
        </w:rPr>
        <w:t>-</w:t>
      </w:r>
      <w:proofErr w:type="spellStart"/>
      <w:r w:rsidRPr="00454C7A">
        <w:rPr>
          <w:rFonts w:eastAsia="Arial Unicode MS"/>
          <w:color w:val="000000"/>
          <w:lang w:bidi="ru-RU"/>
        </w:rPr>
        <w:t>ы</w:t>
      </w:r>
      <w:proofErr w:type="spellEnd"/>
      <w:r w:rsidRPr="00454C7A">
        <w:rPr>
          <w:rFonts w:eastAsia="Arial Unicode MS"/>
          <w:color w:val="000000"/>
          <w:lang w:bidi="ru-RU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 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u w:val="single"/>
          <w:lang w:bidi="ru-RU"/>
        </w:rPr>
      </w:pPr>
      <w:r w:rsidRPr="00454C7A">
        <w:rPr>
          <w:rFonts w:eastAsia="Arial Unicode MS"/>
          <w:color w:val="000000"/>
          <w:lang w:bidi="ru-RU"/>
        </w:rPr>
        <w:t xml:space="preserve">2.22. </w:t>
      </w:r>
      <w:r w:rsidRPr="00454C7A">
        <w:rPr>
          <w:rFonts w:eastAsia="Arial Unicode MS"/>
          <w:color w:val="000000"/>
          <w:u w:val="single"/>
          <w:lang w:bidi="ru-RU"/>
        </w:rPr>
        <w:t>Зачисление (прием) детей в ДОУ осуществляется:</w:t>
      </w:r>
    </w:p>
    <w:p w:rsidR="005806C6" w:rsidRPr="00454C7A" w:rsidRDefault="005806C6" w:rsidP="005806C6">
      <w:pPr>
        <w:widowControl w:val="0"/>
        <w:numPr>
          <w:ilvl w:val="0"/>
          <w:numId w:val="4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заведующим на основании направления, предоставленного Учредителем, в лице Управления образования;</w:t>
      </w:r>
    </w:p>
    <w:p w:rsidR="005806C6" w:rsidRPr="00454C7A" w:rsidRDefault="005806C6" w:rsidP="005806C6">
      <w:pPr>
        <w:widowControl w:val="0"/>
        <w:numPr>
          <w:ilvl w:val="0"/>
          <w:numId w:val="4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в соответствии с законодательством Российской Федерации;</w:t>
      </w:r>
    </w:p>
    <w:p w:rsidR="005806C6" w:rsidRPr="00454C7A" w:rsidRDefault="005806C6" w:rsidP="005806C6">
      <w:pPr>
        <w:widowControl w:val="0"/>
        <w:numPr>
          <w:ilvl w:val="0"/>
          <w:numId w:val="4"/>
        </w:numPr>
        <w:jc w:val="both"/>
        <w:rPr>
          <w:rFonts w:eastAsia="Arial Unicode MS"/>
          <w:lang w:bidi="ru-RU"/>
        </w:rPr>
      </w:pPr>
      <w:proofErr w:type="gramStart"/>
      <w:r w:rsidRPr="00454C7A">
        <w:rPr>
          <w:rFonts w:eastAsia="Arial Unicode MS"/>
          <w:color w:val="000000"/>
          <w:lang w:bidi="ru-RU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454C7A">
        <w:rPr>
          <w:rFonts w:eastAsia="Arial Unicode MS"/>
          <w:lang w:bidi="ru-RU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2.23.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lastRenderedPageBreak/>
        <w:t xml:space="preserve">2.24. </w:t>
      </w:r>
      <w:r w:rsidRPr="00454C7A">
        <w:rPr>
          <w:rFonts w:eastAsia="Arial Unicode MS"/>
          <w:color w:val="000000"/>
          <w:u w:val="single"/>
          <w:lang w:bidi="ru-RU"/>
        </w:rPr>
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5806C6" w:rsidRPr="00454C7A" w:rsidRDefault="005806C6" w:rsidP="005806C6">
      <w:pPr>
        <w:widowControl w:val="0"/>
        <w:numPr>
          <w:ilvl w:val="0"/>
          <w:numId w:val="5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фамилия, имя, отчество (последнее - при наличии) ребенка;</w:t>
      </w:r>
    </w:p>
    <w:p w:rsidR="005806C6" w:rsidRPr="00454C7A" w:rsidRDefault="005806C6" w:rsidP="005806C6">
      <w:pPr>
        <w:widowControl w:val="0"/>
        <w:numPr>
          <w:ilvl w:val="0"/>
          <w:numId w:val="5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дата и место рождения ребенка;</w:t>
      </w:r>
    </w:p>
    <w:p w:rsidR="005806C6" w:rsidRPr="00454C7A" w:rsidRDefault="005806C6" w:rsidP="005806C6">
      <w:pPr>
        <w:widowControl w:val="0"/>
        <w:numPr>
          <w:ilvl w:val="0"/>
          <w:numId w:val="5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фамилия, имя, отчество (последнее - при наличии) родителей (законных представителей);</w:t>
      </w:r>
    </w:p>
    <w:p w:rsidR="005806C6" w:rsidRPr="00454C7A" w:rsidRDefault="005806C6" w:rsidP="005806C6">
      <w:pPr>
        <w:widowControl w:val="0"/>
        <w:numPr>
          <w:ilvl w:val="0"/>
          <w:numId w:val="5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адрес регистрации и адрес места жительства ребенка, его родителей (законных представителей);</w:t>
      </w:r>
    </w:p>
    <w:p w:rsidR="005806C6" w:rsidRPr="00454C7A" w:rsidRDefault="005806C6" w:rsidP="005806C6">
      <w:pPr>
        <w:widowControl w:val="0"/>
        <w:numPr>
          <w:ilvl w:val="0"/>
          <w:numId w:val="5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контактные телефоны родителей (законных представителей) ребенка.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 xml:space="preserve">2.25. </w:t>
      </w:r>
      <w:r w:rsidRPr="00454C7A">
        <w:rPr>
          <w:rFonts w:eastAsia="Arial Unicode MS"/>
          <w:color w:val="000000"/>
          <w:u w:val="single"/>
          <w:lang w:bidi="ru-RU"/>
        </w:rPr>
        <w:t>Для приема в ДОУ родители (законные представители) ребенка предъявляют оригиналы следующих документов:</w:t>
      </w:r>
    </w:p>
    <w:p w:rsidR="005806C6" w:rsidRPr="00454C7A" w:rsidRDefault="005806C6" w:rsidP="005806C6">
      <w:pPr>
        <w:widowControl w:val="0"/>
        <w:numPr>
          <w:ilvl w:val="0"/>
          <w:numId w:val="6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5806C6" w:rsidRPr="00454C7A" w:rsidRDefault="005806C6" w:rsidP="005806C6">
      <w:pPr>
        <w:widowControl w:val="0"/>
        <w:numPr>
          <w:ilvl w:val="0"/>
          <w:numId w:val="6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806C6" w:rsidRPr="00454C7A" w:rsidRDefault="005806C6" w:rsidP="005806C6">
      <w:pPr>
        <w:widowControl w:val="0"/>
        <w:numPr>
          <w:ilvl w:val="0"/>
          <w:numId w:val="6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медицинское заключение (для детей впервые поступающих в детский сад).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 xml:space="preserve">2.26. </w:t>
      </w:r>
      <w:r w:rsidRPr="00454C7A">
        <w:rPr>
          <w:rFonts w:eastAsia="Arial Unicode MS"/>
          <w:color w:val="000000"/>
          <w:u w:val="single"/>
          <w:lang w:bidi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5806C6" w:rsidRPr="00454C7A" w:rsidRDefault="005806C6" w:rsidP="005806C6">
      <w:pPr>
        <w:widowControl w:val="0"/>
        <w:numPr>
          <w:ilvl w:val="0"/>
          <w:numId w:val="7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документ, подтверждающий родство заявителя (или законность представления прав ребенка);</w:t>
      </w:r>
    </w:p>
    <w:p w:rsidR="005806C6" w:rsidRPr="00454C7A" w:rsidRDefault="005806C6" w:rsidP="005806C6">
      <w:pPr>
        <w:widowControl w:val="0"/>
        <w:numPr>
          <w:ilvl w:val="0"/>
          <w:numId w:val="7"/>
        </w:numPr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документ, подтверждающий право заявителя на пребывание в Российской Федерации.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 xml:space="preserve"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</w:t>
      </w:r>
      <w:proofErr w:type="spellStart"/>
      <w:r w:rsidRPr="00454C7A">
        <w:rPr>
          <w:rFonts w:eastAsia="Arial Unicode MS"/>
          <w:color w:val="000000"/>
          <w:lang w:bidi="ru-RU"/>
        </w:rPr>
        <w:t>психолого-медико-педагогической</w:t>
      </w:r>
      <w:proofErr w:type="spellEnd"/>
      <w:r w:rsidRPr="00454C7A">
        <w:rPr>
          <w:rFonts w:eastAsia="Arial Unicode MS"/>
          <w:color w:val="000000"/>
          <w:lang w:bidi="ru-RU"/>
        </w:rPr>
        <w:t xml:space="preserve"> комиссии.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lang w:bidi="ru-RU"/>
        </w:rPr>
        <w:t>2.31. После предоставления документов, указанных в п. 2.14 Положения, детский сад</w:t>
      </w:r>
      <w:r w:rsidRPr="00454C7A">
        <w:rPr>
          <w:rFonts w:eastAsia="Arial Unicode MS"/>
          <w:color w:val="000000"/>
          <w:lang w:bidi="ru-RU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 xml:space="preserve">2.32. </w:t>
      </w:r>
      <w:proofErr w:type="gramStart"/>
      <w:r w:rsidRPr="00454C7A">
        <w:rPr>
          <w:rFonts w:eastAsia="Arial Unicode MS"/>
          <w:color w:val="000000"/>
          <w:lang w:bidi="ru-RU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 w:rsidRPr="00454C7A">
        <w:rPr>
          <w:rFonts w:eastAsia="Arial Unicode MS"/>
          <w:color w:val="000000"/>
          <w:lang w:bidi="ru-RU"/>
        </w:rPr>
        <w:t xml:space="preserve"> платы, взимаемой с родителей (законных представителей) за </w:t>
      </w:r>
      <w:r w:rsidRPr="00454C7A">
        <w:rPr>
          <w:rFonts w:eastAsia="Arial Unicode MS"/>
          <w:color w:val="000000"/>
          <w:lang w:bidi="ru-RU"/>
        </w:rPr>
        <w:lastRenderedPageBreak/>
        <w:t>присмотр и уход за ребенком в детском саду. Один экземпляр договора выдается родителям (законным представителям ребенка).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2.35. На каждого ребенка, зачисленного в детский сад, оформляется личное дело, в котором хранятся все сданные документы.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5806C6" w:rsidRPr="00454C7A" w:rsidRDefault="005806C6" w:rsidP="005806C6">
      <w:pPr>
        <w:widowControl w:val="0"/>
        <w:jc w:val="both"/>
        <w:rPr>
          <w:rFonts w:eastAsia="Arial Unicode MS"/>
          <w:color w:val="000000"/>
          <w:lang w:bidi="ru-RU"/>
        </w:rPr>
      </w:pPr>
      <w:r w:rsidRPr="00454C7A">
        <w:rPr>
          <w:rFonts w:eastAsia="Arial Unicode MS"/>
          <w:color w:val="000000"/>
          <w:lang w:bidi="ru-RU"/>
        </w:rPr>
        <w:t>2.39.</w:t>
      </w:r>
      <w:r w:rsidRPr="00454C7A">
        <w:rPr>
          <w:rFonts w:eastAsia="Arial Unicode MS"/>
          <w:color w:val="000000"/>
          <w:lang w:bidi="ru-RU"/>
        </w:rPr>
        <w:tab/>
        <w:t>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3E33F1" w:rsidRDefault="003E33F1"/>
    <w:p w:rsidR="000B3CAA" w:rsidRDefault="000B3CAA"/>
    <w:p w:rsidR="000B3CAA" w:rsidRDefault="000B3CAA"/>
    <w:sectPr w:rsidR="000B3CAA" w:rsidSect="000B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90"/>
    <w:rsid w:val="000B3CAA"/>
    <w:rsid w:val="00205CE2"/>
    <w:rsid w:val="003E33F1"/>
    <w:rsid w:val="005806C6"/>
    <w:rsid w:val="00E1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2341</Words>
  <Characters>13346</Characters>
  <Application>Microsoft Office Word</Application>
  <DocSecurity>0</DocSecurity>
  <Lines>111</Lines>
  <Paragraphs>31</Paragraphs>
  <ScaleCrop>false</ScaleCrop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2008-12-09T16:33:00Z</dcterms:created>
  <dcterms:modified xsi:type="dcterms:W3CDTF">2021-11-25T03:53:00Z</dcterms:modified>
</cp:coreProperties>
</file>